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ED" w:rsidRPr="00AA2558" w:rsidRDefault="009E52ED" w:rsidP="009E5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9E52ED" w:rsidRDefault="009E52ED" w:rsidP="009E52ED">
      <w:pPr>
        <w:jc w:val="center"/>
      </w:pPr>
      <w:r w:rsidRPr="00C427B8">
        <w:rPr>
          <w:rFonts w:ascii="Times New Roman" w:hAnsi="Times New Roman" w:cs="Times New Roman"/>
          <w:b/>
          <w:sz w:val="28"/>
          <w:szCs w:val="28"/>
        </w:rPr>
        <w:t>Занятия по образовательной программе будут проводиться дистанционно до особых распоряжений.</w:t>
      </w:r>
    </w:p>
    <w:p w:rsidR="005B5160" w:rsidRDefault="009E52ED" w:rsidP="009E52ED">
      <w:pPr>
        <w:jc w:val="both"/>
        <w:rPr>
          <w:rFonts w:ascii="Times New Roman" w:hAnsi="Times New Roman" w:cs="Times New Roman"/>
          <w:sz w:val="28"/>
          <w:szCs w:val="28"/>
        </w:rPr>
      </w:pPr>
      <w:r w:rsidRPr="005E5E83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продолжить вспомнить основные моменты создания программ по мобильной робототехнике. </w:t>
      </w:r>
    </w:p>
    <w:p w:rsidR="00AF21C4" w:rsidRDefault="00AF21C4" w:rsidP="009E52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AF21C4">
        <w:rPr>
          <w:rFonts w:ascii="Arial" w:hAnsi="Arial" w:cs="Arial"/>
          <w:color w:val="464646"/>
          <w:shd w:val="clear" w:color="auto" w:fill="FFFFFF"/>
        </w:rPr>
        <w:t xml:space="preserve"> </w:t>
      </w:r>
      <w:r w:rsidRPr="00AF2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 работы с блоками программирования – Блок «Звук» и Блок «Индикатор». Режимы, входы-выходы блоков. Примеры алгоритмов в графической среде разработчика LEGO MINDSTORMS EV3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F21C4" w:rsidRDefault="00AF21C4" w:rsidP="009E5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видео урок.</w:t>
      </w:r>
    </w:p>
    <w:p w:rsidR="005B5160" w:rsidRDefault="009E52ED" w:rsidP="009E5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по ссылке </w:t>
      </w:r>
    </w:p>
    <w:p w:rsidR="00551C8D" w:rsidRDefault="00AF21C4" w:rsidP="009E52E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D2B07">
          <w:rPr>
            <w:rStyle w:val="a4"/>
            <w:rFonts w:ascii="Times New Roman" w:hAnsi="Times New Roman" w:cs="Times New Roman"/>
            <w:sz w:val="28"/>
            <w:szCs w:val="28"/>
          </w:rPr>
          <w:t>https://mirrobo.ru/programmirovanie-leg</w:t>
        </w:r>
        <w:r w:rsidRPr="003D2B07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Pr="003D2B07">
          <w:rPr>
            <w:rStyle w:val="a4"/>
            <w:rFonts w:ascii="Times New Roman" w:hAnsi="Times New Roman" w:cs="Times New Roman"/>
            <w:sz w:val="28"/>
            <w:szCs w:val="28"/>
          </w:rPr>
          <w:t>-mindstorms-ev3-urok-5/</w:t>
        </w:r>
      </w:hyperlink>
    </w:p>
    <w:p w:rsidR="00AF21C4" w:rsidRPr="00AF21C4" w:rsidRDefault="003C04BE" w:rsidP="00AF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д</w:t>
      </w:r>
      <w:r w:rsidR="00AF21C4" w:rsidRPr="00AF21C4">
        <w:rPr>
          <w:rFonts w:ascii="Times New Roman" w:hAnsi="Times New Roman" w:cs="Times New Roman"/>
          <w:sz w:val="28"/>
          <w:szCs w:val="28"/>
        </w:rPr>
        <w:t>истанц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ионной викторины</w:t>
      </w:r>
      <w:r w:rsidR="00AF21C4" w:rsidRPr="00AF21C4">
        <w:rPr>
          <w:rFonts w:ascii="Times New Roman" w:hAnsi="Times New Roman" w:cs="Times New Roman"/>
          <w:sz w:val="28"/>
          <w:szCs w:val="28"/>
        </w:rPr>
        <w:t xml:space="preserve"> по робототехнике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21C4" w:rsidRPr="00AF21C4" w:rsidRDefault="00AF21C4" w:rsidP="00AF21C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F21C4">
          <w:rPr>
            <w:rStyle w:val="a4"/>
            <w:rFonts w:ascii="Times New Roman" w:hAnsi="Times New Roman" w:cs="Times New Roman"/>
            <w:sz w:val="28"/>
            <w:szCs w:val="28"/>
          </w:rPr>
          <w:t>https://multiurok.ru/tests/distantsionnaia-viktorina-po-robototekhnike.html</w:t>
        </w:r>
      </w:hyperlink>
    </w:p>
    <w:p w:rsidR="00AF21C4" w:rsidRDefault="00AF21C4" w:rsidP="00AF21C4"/>
    <w:p w:rsidR="003C04BE" w:rsidRDefault="003C04BE" w:rsidP="003C04BE">
      <w:pPr>
        <w:pStyle w:val="1"/>
        <w:pBdr>
          <w:bottom w:val="single" w:sz="12" w:space="2" w:color="8F8F8F"/>
        </w:pBd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Блок звука</w:t>
      </w:r>
      <w:bookmarkStart w:id="1" w:name="top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20"/>
        <w:gridCol w:w="7435"/>
      </w:tblGrid>
      <w:tr w:rsidR="003C04BE" w:rsidTr="003C04BE">
        <w:trPr>
          <w:tblCellSpacing w:w="0" w:type="dxa"/>
        </w:trPr>
        <w:tc>
          <w:tcPr>
            <w:tcW w:w="0" w:type="auto"/>
            <w:hideMark/>
          </w:tcPr>
          <w:p w:rsidR="003C04BE" w:rsidRDefault="003C04BE" w:rsidP="003C04B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1" name="Рисунок 1" descr="https://mirrobo.ru/DOCEV3/Sound_files/ActionPalette_Sound_128x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robo.ru/DOCEV3/Sound_files/ActionPalette_Sound_128x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C04BE" w:rsidRDefault="003C04BE" w:rsidP="003C04BE">
            <w:pPr>
              <w:spacing w:line="255" w:lineRule="atLeast"/>
              <w:rPr>
                <w:sz w:val="24"/>
                <w:szCs w:val="24"/>
              </w:rPr>
            </w:pPr>
            <w:r>
              <w:t>Блок звука издает звук, используя динамик в модуле EV3. Вы можете проигрывать записанные звуковые файлы или указать музыкальную ноту или тон.</w:t>
            </w:r>
          </w:p>
        </w:tc>
      </w:tr>
    </w:tbl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b/>
          <w:bCs/>
          <w:caps/>
          <w:color w:val="000000"/>
          <w:sz w:val="21"/>
          <w:szCs w:val="21"/>
        </w:rPr>
      </w:pPr>
      <w:bookmarkStart w:id="2" w:name="ChooseTheSoundMode"/>
      <w:bookmarkEnd w:id="2"/>
      <w:r>
        <w:rPr>
          <w:rFonts w:ascii="Verdana" w:hAnsi="Verdana"/>
          <w:b/>
          <w:bCs/>
          <w:caps/>
          <w:color w:val="000000"/>
          <w:sz w:val="21"/>
          <w:szCs w:val="21"/>
        </w:rPr>
        <w:t>ВЫБОР РЕЖИМА ЗВУКА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95600" cy="1476375"/>
            <wp:effectExtent l="19050" t="0" r="0" b="0"/>
            <wp:docPr id="2" name="Рисунок 2" descr="https://mirrobo.ru/DOCEV3/Sound_files/Action_Palette_Sound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robo.ru/DOCEV3/Sound_files/Action_Palette_Sound_F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7650" cy="209550"/>
            <wp:effectExtent l="0" t="0" r="0" b="0"/>
            <wp:docPr id="3" name="Рисунок 3" descr="https://mirrobo.ru/DOCEV3/Sound_fil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robo.ru/DOCEV3/Sound_files/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Выбор режима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7650" cy="209550"/>
            <wp:effectExtent l="0" t="0" r="0" b="0"/>
            <wp:docPr id="4" name="Рисунок 4" descr="https://mirrobo.ru/DOCEV3/Sound_fil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rrobo.ru/DOCEV3/Sound_files/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Ввод имени файла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7650" cy="209550"/>
            <wp:effectExtent l="0" t="0" r="0" b="0"/>
            <wp:docPr id="5" name="Рисунок 5" descr="https://mirrobo.ru/DOCEV3/Sound_file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rrobo.ru/DOCEV3/Sound_files/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Вводы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ыберите тип звука, который вы хотите записать, с помощью выбора режимов. После выбора </w:t>
      </w:r>
      <w:r>
        <w:rPr>
          <w:rFonts w:ascii="Verdana" w:hAnsi="Verdana"/>
          <w:color w:val="000000"/>
          <w:sz w:val="18"/>
          <w:szCs w:val="18"/>
        </w:rPr>
        <w:lastRenderedPageBreak/>
        <w:t>режима вы можете выбрать значения вводов. Доступные вводы будут меняться в зависимости от режима. Режимы и вводы описаны ниже.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Режимы: </w:t>
      </w:r>
      <w:hyperlink r:id="rId12" w:anchor="Mode_Fil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Воспроизвести файл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13" w:anchor="Mode_Ton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Воспроизвести тон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14" w:anchor="Mode_Not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Воспроизвести ноту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15" w:anchor="Mode_Stop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Остановить</w:t>
        </w:r>
      </w:hyperlink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b/>
          <w:bCs/>
          <w:caps/>
          <w:color w:val="000000"/>
          <w:sz w:val="21"/>
          <w:szCs w:val="21"/>
        </w:rPr>
      </w:pPr>
      <w:r>
        <w:rPr>
          <w:rFonts w:ascii="Verdana" w:hAnsi="Verdana"/>
          <w:b/>
          <w:bCs/>
          <w:caps/>
          <w:color w:val="000000"/>
          <w:sz w:val="21"/>
          <w:szCs w:val="21"/>
        </w:rPr>
        <w:t>РЕЖИМЫ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b/>
          <w:bCs/>
          <w:color w:val="000000"/>
          <w:sz w:val="18"/>
          <w:szCs w:val="18"/>
        </w:rPr>
      </w:pPr>
      <w:bookmarkStart w:id="3" w:name="Mode_File"/>
      <w:bookmarkEnd w:id="3"/>
      <w:r>
        <w:rPr>
          <w:rFonts w:ascii="Verdana" w:hAnsi="Verdana"/>
          <w:b/>
          <w:bCs/>
          <w:color w:val="000000"/>
          <w:sz w:val="18"/>
          <w:szCs w:val="18"/>
        </w:rPr>
        <w:t>Воспроизвести файл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режиме «Воспроизвести файл» проигрывается записанный файл.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Ввод</w:t>
      </w:r>
      <w:hyperlink r:id="rId16" w:anchor="Na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«Имя файла»</w:t>
        </w:r>
      </w:hyperlink>
      <w:r>
        <w:rPr>
          <w:rFonts w:ascii="Verdana" w:hAnsi="Verdana"/>
          <w:color w:val="000000"/>
          <w:sz w:val="18"/>
          <w:szCs w:val="18"/>
        </w:rPr>
        <w:t> расположен в верхней части блока. Это дает вам возможность выбрать из списка звуковых эффектов, слов или фраз. Звуки в категории «Звуки LEGO» – это звуковые файлы, входящие в программное обеспечение EV3. Звуки в категории «Звуки проекта» – это звуки, которые ранее использовались в вашем проекте. Это облегчает использование одного звука несколько раз в программе или проекте.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Если вы выберете во вводе </w:t>
      </w:r>
      <w:hyperlink r:id="rId17" w:anchor="Na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«Имя файла»</w:t>
        </w:r>
      </w:hyperlink>
      <w:r>
        <w:rPr>
          <w:rFonts w:ascii="Verdana" w:hAnsi="Verdana"/>
          <w:color w:val="000000"/>
          <w:sz w:val="18"/>
          <w:szCs w:val="18"/>
        </w:rPr>
        <w:t>, расположенном в верхней части блока, «Проводной», то ввод «Имя файла» появится в области вводов звукового блока. Это позволяет вам передать имя звукового файла по </w:t>
      </w:r>
      <w:hyperlink r:id="rId18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шине данных</w:t>
        </w:r>
      </w:hyperlink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Обратите внимание на то, что вы должны предварительно добавить звуковой файл в свой проект, выбрав его во вводе «Имя файла».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Ввод </w:t>
      </w:r>
      <w:hyperlink r:id="rId19" w:anchor="Volu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«Громкость»</w:t>
        </w:r>
      </w:hyperlink>
      <w:r>
        <w:rPr>
          <w:rFonts w:ascii="Verdana" w:hAnsi="Verdana"/>
          <w:color w:val="000000"/>
          <w:sz w:val="18"/>
          <w:szCs w:val="18"/>
        </w:rPr>
        <w:t> управляет громкостью звука.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Ввод </w:t>
      </w:r>
      <w:hyperlink r:id="rId20" w:anchor="PlayTyp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«Тип воспроизведения»</w:t>
        </w:r>
      </w:hyperlink>
      <w:r>
        <w:rPr>
          <w:rFonts w:ascii="Verdana" w:hAnsi="Verdana"/>
          <w:color w:val="000000"/>
          <w:sz w:val="18"/>
          <w:szCs w:val="18"/>
        </w:rPr>
        <w:t> определяет, будет ли блок ждать окончания звука прежде, чем программа продолжит выполнять следующий блок, и будет ли повторяться звук.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Используемые </w:t>
      </w:r>
      <w:hyperlink r:id="rId21" w:anchor="Inputs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вводы</w:t>
        </w:r>
      </w:hyperlink>
      <w:r>
        <w:rPr>
          <w:rFonts w:ascii="Verdana" w:hAnsi="Verdana"/>
          <w:color w:val="000000"/>
          <w:sz w:val="18"/>
          <w:szCs w:val="18"/>
        </w:rPr>
        <w:t>: </w:t>
      </w:r>
      <w:hyperlink r:id="rId22" w:anchor="Na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Имя файла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23" w:anchor="Volu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Громкость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24" w:anchor="PlayTyp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Тип воспроизведения</w:t>
        </w:r>
      </w:hyperlink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i/>
          <w:iCs/>
          <w:color w:val="000000"/>
          <w:sz w:val="17"/>
          <w:szCs w:val="17"/>
        </w:rPr>
        <w:t>Пример 1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05175" cy="895350"/>
            <wp:effectExtent l="19050" t="0" r="9525" b="0"/>
            <wp:docPr id="6" name="Рисунок 6" descr="https://mirrobo.ru/DOCEV3/Sound_files/Action_Palette_Sound_e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rrobo.ru/DOCEV3/Sound_files/Action_Palette_Sound_ex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Эта программа заставляет модуль EV3 говорить «Поверни направо», проигрывая два разных звуковых файла и ожидая завершения каждого из них.</w:t>
      </w:r>
    </w:p>
    <w:p w:rsidR="003C04BE" w:rsidRDefault="003C04BE" w:rsidP="003C04BE">
      <w:pPr>
        <w:shd w:val="clear" w:color="auto" w:fill="C0C0C0"/>
        <w:spacing w:line="255" w:lineRule="atLeast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Советы и подсказки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Модуль EV3 может проигрывать только произнесенные слова, которые хранятся в записанных звуковых файлах. Текст во вводе </w:t>
      </w:r>
      <w:hyperlink r:id="rId26" w:anchor="Na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«Имя файла»</w:t>
        </w:r>
      </w:hyperlink>
      <w:r>
        <w:rPr>
          <w:rFonts w:ascii="Verdana" w:hAnsi="Verdana"/>
          <w:color w:val="000000"/>
          <w:sz w:val="18"/>
          <w:szCs w:val="18"/>
        </w:rPr>
        <w:t> должен быть таким же, как и название существующего звукового файла.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i/>
          <w:iCs/>
          <w:color w:val="000000"/>
          <w:sz w:val="17"/>
          <w:szCs w:val="17"/>
        </w:rPr>
        <w:t>Пример 2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95725" cy="895350"/>
            <wp:effectExtent l="19050" t="0" r="9525" b="0"/>
            <wp:docPr id="7" name="Рисунок 7" descr="https://mirrobo.ru/DOCEV3/Sound_files/Action_Palette_Sound_e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robo.ru/DOCEV3/Sound_files/Action_Palette_Sound_ex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Эта программа воспроизводит постоянный звук смеха и обеспечивает движение робота вперед в течение 10 секунд. Это достигается путем использования повторения во вводе </w:t>
      </w:r>
      <w:hyperlink r:id="rId28" w:anchor="PlayTyp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«Тип воспроизведения»</w:t>
        </w:r>
      </w:hyperlink>
      <w:r>
        <w:rPr>
          <w:rFonts w:ascii="Verdana" w:hAnsi="Verdana"/>
          <w:color w:val="000000"/>
          <w:sz w:val="18"/>
          <w:szCs w:val="18"/>
        </w:rPr>
        <w:t>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b/>
          <w:bCs/>
          <w:color w:val="000000"/>
          <w:sz w:val="18"/>
          <w:szCs w:val="18"/>
        </w:rPr>
      </w:pPr>
      <w:bookmarkStart w:id="4" w:name="Mode_Tone"/>
      <w:bookmarkEnd w:id="4"/>
      <w:r>
        <w:rPr>
          <w:rFonts w:ascii="Verdana" w:hAnsi="Verdana"/>
          <w:b/>
          <w:bCs/>
          <w:color w:val="000000"/>
          <w:sz w:val="18"/>
          <w:szCs w:val="18"/>
        </w:rPr>
        <w:t>Воспроизвести тон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95600" cy="904875"/>
            <wp:effectExtent l="19050" t="0" r="0" b="0"/>
            <wp:docPr id="8" name="Рисунок 8" descr="https://mirrobo.ru/DOCEV3/Sound_files/Action_Palette_Sound_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rrobo.ru/DOCEV3/Sound_files/Action_Palette_Sound_Ton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 режиме «Воспроизвести тон» проигрывается тон с заданной частотой. Частота тона управляет высотой звука, другими словами, насколько высоким или низким будет звук.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Ввод </w:t>
      </w:r>
      <w:hyperlink r:id="rId30" w:anchor="Frequency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«Частота»</w:t>
        </w:r>
      </w:hyperlink>
      <w:r>
        <w:rPr>
          <w:rFonts w:ascii="Verdana" w:hAnsi="Verdana"/>
          <w:color w:val="000000"/>
          <w:sz w:val="18"/>
          <w:szCs w:val="18"/>
        </w:rPr>
        <w:t xml:space="preserve"> определяет частоту тона в </w:t>
      </w:r>
      <w:proofErr w:type="gramStart"/>
      <w:r>
        <w:rPr>
          <w:rFonts w:ascii="Verdana" w:hAnsi="Verdana"/>
          <w:color w:val="000000"/>
          <w:sz w:val="18"/>
          <w:szCs w:val="18"/>
        </w:rPr>
        <w:t>Гц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(циклов в секунду). Вы можете ввести число частоты или выбрать частоту из списка стандартных частот музыкальных нот.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Ввод </w:t>
      </w:r>
      <w:hyperlink r:id="rId31" w:anchor="Duration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«Продолжительность»</w:t>
        </w:r>
      </w:hyperlink>
      <w:r>
        <w:rPr>
          <w:rFonts w:ascii="Verdana" w:hAnsi="Verdana"/>
          <w:color w:val="000000"/>
          <w:sz w:val="18"/>
          <w:szCs w:val="18"/>
        </w:rPr>
        <w:t> управляет длительностью тона, в секундах.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Используемые </w:t>
      </w:r>
      <w:hyperlink r:id="rId32" w:anchor="Inputs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вводы</w:t>
        </w:r>
      </w:hyperlink>
      <w:r>
        <w:rPr>
          <w:rFonts w:ascii="Verdana" w:hAnsi="Verdana"/>
          <w:color w:val="000000"/>
          <w:sz w:val="18"/>
          <w:szCs w:val="18"/>
        </w:rPr>
        <w:t>: </w:t>
      </w:r>
      <w:hyperlink r:id="rId33" w:anchor="Frequency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Частота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34" w:anchor="Duration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Продолжительность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35" w:anchor="Volu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Громкость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36" w:anchor="PlayTyp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Тип воспроизведения</w:t>
        </w:r>
      </w:hyperlink>
    </w:p>
    <w:p w:rsidR="003C04BE" w:rsidRDefault="003C04BE" w:rsidP="003C04BE">
      <w:pPr>
        <w:shd w:val="clear" w:color="auto" w:fill="C0C0C0"/>
        <w:spacing w:line="255" w:lineRule="atLeast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Советы и подсказки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Тоны, проигрываемые в режиме «Воспроизвести тон», звучат, как музыкальные ноты, проигрываемые в режиме </w:t>
      </w:r>
      <w:hyperlink r:id="rId37" w:anchor="Not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«Воспроизвести ноту»</w:t>
        </w:r>
      </w:hyperlink>
      <w:r>
        <w:rPr>
          <w:rFonts w:ascii="Verdana" w:hAnsi="Verdana"/>
          <w:color w:val="000000"/>
          <w:sz w:val="18"/>
          <w:szCs w:val="18"/>
        </w:rPr>
        <w:t>, но в режиме «Воспроизвести тон» вы можете указать конкретную частоту.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Ввод </w:t>
      </w:r>
      <w:hyperlink r:id="rId38" w:anchor="Volu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«Громкость»</w:t>
        </w:r>
      </w:hyperlink>
      <w:r>
        <w:rPr>
          <w:rFonts w:ascii="Verdana" w:hAnsi="Verdana"/>
          <w:color w:val="000000"/>
          <w:sz w:val="18"/>
          <w:szCs w:val="18"/>
        </w:rPr>
        <w:t> управляет громкостью звука.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Ввод </w:t>
      </w:r>
      <w:hyperlink r:id="rId39" w:anchor="PlayTyp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«Тип воспроизведения»</w:t>
        </w:r>
      </w:hyperlink>
      <w:r>
        <w:rPr>
          <w:rFonts w:ascii="Verdana" w:hAnsi="Verdana"/>
          <w:color w:val="000000"/>
          <w:sz w:val="18"/>
          <w:szCs w:val="18"/>
        </w:rPr>
        <w:t> определяет, будет ли блок ждать окончания звука прежде, чем программа продолжит выполнять следующий блок, и будет ли повторяться звук.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Используемые </w:t>
      </w:r>
      <w:hyperlink r:id="rId40" w:anchor="Inputs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вводы</w:t>
        </w:r>
      </w:hyperlink>
      <w:r>
        <w:rPr>
          <w:rFonts w:ascii="Verdana" w:hAnsi="Verdana"/>
          <w:color w:val="000000"/>
          <w:sz w:val="18"/>
          <w:szCs w:val="18"/>
        </w:rPr>
        <w:t>: </w:t>
      </w:r>
      <w:hyperlink r:id="rId41" w:anchor="Frequency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Частота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42" w:anchor="Duration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Продолжительность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43" w:anchor="Volu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Громкость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44" w:anchor="PlayTyp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Тип воспроизведения</w:t>
        </w:r>
      </w:hyperlink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i/>
          <w:iCs/>
          <w:color w:val="000000"/>
          <w:sz w:val="17"/>
          <w:szCs w:val="17"/>
        </w:rPr>
        <w:t>Пример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57750" cy="1352550"/>
            <wp:effectExtent l="19050" t="0" r="0" b="0"/>
            <wp:docPr id="9" name="Рисунок 9" descr="https://mirrobo.ru/DOCEV3/Sound_files/Action_Palette_Sound_e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rrobo.ru/DOCEV3/Sound_files/Action_Palette_Sound_ex3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Эта программа обеспечивает изменение частоты тона в зависимости от положения датчика вращения мотора. Когда вы поворачиваете мотор вручную, тон будет меняться.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b/>
          <w:bCs/>
          <w:color w:val="000000"/>
          <w:sz w:val="18"/>
          <w:szCs w:val="18"/>
        </w:rPr>
      </w:pPr>
      <w:bookmarkStart w:id="5" w:name="Mode_Note"/>
      <w:bookmarkEnd w:id="5"/>
      <w:r>
        <w:rPr>
          <w:rFonts w:ascii="Verdana" w:hAnsi="Verdana"/>
          <w:b/>
          <w:bCs/>
          <w:color w:val="000000"/>
          <w:sz w:val="18"/>
          <w:szCs w:val="18"/>
        </w:rPr>
        <w:t>Воспроизвести ноту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95600" cy="904875"/>
            <wp:effectExtent l="19050" t="0" r="0" b="0"/>
            <wp:docPr id="10" name="Рисунок 10" descr="https://mirrobo.ru/DOCEV3/Sound_files/Action_Palette_Sound_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rrobo.ru/DOCEV3/Sound_files/Action_Palette_Sound_Note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 режиме «Воспроизвести ноту» проигрывается музыкальная нота.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br/>
        <w:t>Ввод </w:t>
      </w:r>
      <w:hyperlink r:id="rId47" w:anchor="Not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«Нота»</w:t>
        </w:r>
      </w:hyperlink>
      <w:r>
        <w:rPr>
          <w:rFonts w:ascii="Verdana" w:hAnsi="Verdana"/>
          <w:color w:val="000000"/>
          <w:sz w:val="18"/>
          <w:szCs w:val="18"/>
        </w:rPr>
        <w:t> позволяет вам выбрать ноту на клавиатуре фортепиано.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Ввод </w:t>
      </w:r>
      <w:hyperlink r:id="rId48" w:anchor="Duration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«Продолжительность»</w:t>
        </w:r>
      </w:hyperlink>
      <w:r>
        <w:rPr>
          <w:rFonts w:ascii="Verdana" w:hAnsi="Verdana"/>
          <w:color w:val="000000"/>
          <w:sz w:val="18"/>
          <w:szCs w:val="18"/>
        </w:rPr>
        <w:t> управляет длительностью ноты, в секундах.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Используемые </w:t>
      </w:r>
      <w:hyperlink r:id="rId49" w:anchor="Inputs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вводы</w:t>
        </w:r>
      </w:hyperlink>
      <w:r>
        <w:rPr>
          <w:rFonts w:ascii="Verdana" w:hAnsi="Verdana"/>
          <w:color w:val="000000"/>
          <w:sz w:val="18"/>
          <w:szCs w:val="18"/>
        </w:rPr>
        <w:t>: </w:t>
      </w:r>
      <w:hyperlink r:id="rId50" w:anchor="Not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Нота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51" w:anchor="Duration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Продолжительность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52" w:anchor="Volu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Громкость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53" w:anchor="PlayTyp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Тип воспроизведения</w:t>
        </w:r>
      </w:hyperlink>
    </w:p>
    <w:p w:rsidR="003C04BE" w:rsidRDefault="003C04BE" w:rsidP="003C04BE">
      <w:pPr>
        <w:shd w:val="clear" w:color="auto" w:fill="C0C0C0"/>
        <w:spacing w:line="255" w:lineRule="atLeast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Советы и подсказки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 можете использовать десятичные знаки во вводе </w:t>
      </w:r>
      <w:hyperlink r:id="rId54" w:anchor="Duration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«Продолжительность»</w:t>
        </w:r>
      </w:hyperlink>
      <w:r>
        <w:rPr>
          <w:rFonts w:ascii="Verdana" w:hAnsi="Verdana"/>
          <w:color w:val="000000"/>
          <w:sz w:val="18"/>
          <w:szCs w:val="18"/>
        </w:rPr>
        <w:t> для получения точного времени, включая очень короткие интервалы. Например, при значении 0,1 нота будет воспроизводиться в течение одной десятой секунды.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Ввод </w:t>
      </w:r>
      <w:hyperlink r:id="rId55" w:anchor="Volu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«Громкость»</w:t>
        </w:r>
      </w:hyperlink>
      <w:r>
        <w:rPr>
          <w:rFonts w:ascii="Verdana" w:hAnsi="Verdana"/>
          <w:color w:val="000000"/>
          <w:sz w:val="18"/>
          <w:szCs w:val="18"/>
        </w:rPr>
        <w:t> управляет громкостью звука.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Ввод </w:t>
      </w:r>
      <w:hyperlink r:id="rId56" w:anchor="PlayTyp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«Тип воспроизведения»</w:t>
        </w:r>
      </w:hyperlink>
      <w:r>
        <w:rPr>
          <w:rFonts w:ascii="Verdana" w:hAnsi="Verdana"/>
          <w:color w:val="000000"/>
          <w:sz w:val="18"/>
          <w:szCs w:val="18"/>
        </w:rPr>
        <w:t> определяет, будет ли блок ждать окончания звука прежде, чем программа продолжит выполнять следующий блок, и будет ли повторяться звук.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Используемые </w:t>
      </w:r>
      <w:hyperlink r:id="rId57" w:anchor="Inputs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вводы</w:t>
        </w:r>
      </w:hyperlink>
      <w:r>
        <w:rPr>
          <w:rFonts w:ascii="Verdana" w:hAnsi="Verdana"/>
          <w:color w:val="000000"/>
          <w:sz w:val="18"/>
          <w:szCs w:val="18"/>
        </w:rPr>
        <w:t>: </w:t>
      </w:r>
      <w:hyperlink r:id="rId58" w:anchor="Not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Нота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59" w:anchor="Duration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Продолжительность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60" w:anchor="Volum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Громкость</w:t>
        </w:r>
      </w:hyperlink>
      <w:r>
        <w:rPr>
          <w:rFonts w:ascii="Verdana" w:hAnsi="Verdana"/>
          <w:color w:val="000000"/>
          <w:sz w:val="18"/>
          <w:szCs w:val="18"/>
        </w:rPr>
        <w:t>, </w:t>
      </w:r>
      <w:hyperlink r:id="rId61" w:anchor="PlayType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Тип воспроизведения</w:t>
        </w:r>
      </w:hyperlink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i/>
          <w:iCs/>
          <w:color w:val="000000"/>
          <w:sz w:val="17"/>
          <w:szCs w:val="17"/>
        </w:rPr>
        <w:t>Пример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57750" cy="685800"/>
            <wp:effectExtent l="19050" t="0" r="0" b="0"/>
            <wp:docPr id="11" name="Рисунок 11" descr="https://mirrobo.ru/DOCEV3/Sound_files/Action_Palette_Sound_e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irrobo.ru/DOCEV3/Sound_files/Action_Palette_Sound_ex4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Эта программа будет проигрывать короткую мелодию, проигрывая три разные ноты.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b/>
          <w:bCs/>
          <w:color w:val="000000"/>
          <w:sz w:val="18"/>
          <w:szCs w:val="18"/>
        </w:rPr>
      </w:pPr>
      <w:bookmarkStart w:id="6" w:name="Mode_Stop"/>
      <w:bookmarkEnd w:id="6"/>
      <w:r>
        <w:rPr>
          <w:rFonts w:ascii="Verdana" w:hAnsi="Verdana"/>
          <w:b/>
          <w:bCs/>
          <w:color w:val="000000"/>
          <w:sz w:val="18"/>
          <w:szCs w:val="18"/>
        </w:rPr>
        <w:t>Остановка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95600" cy="904875"/>
            <wp:effectExtent l="19050" t="0" r="0" b="0"/>
            <wp:docPr id="12" name="Рисунок 12" descr="https://mirrobo.ru/DOCEV3/Sound_files/Action_Palette_Sound_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rrobo.ru/DOCEV3/Sound_files/Action_Palette_Sound_Sto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Режим «Остановка» останавливает любой звук, который в данный момент проигрывается модулем EV3. Как правило, это используется для остановки звука, проигрывание которого было начало ранее в программе блоком звука, который не дождался окончания звука.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i/>
          <w:iCs/>
          <w:color w:val="000000"/>
          <w:sz w:val="17"/>
          <w:szCs w:val="17"/>
        </w:rPr>
        <w:t>Пример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91050" cy="895350"/>
            <wp:effectExtent l="19050" t="0" r="0" b="0"/>
            <wp:docPr id="13" name="Рисунок 13" descr="https://mirrobo.ru/DOCEV3/Sound_files/Action_Palette_Sound_e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rrobo.ru/DOCEV3/Sound_files/Action_Palette_Sound_ex5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Эта программа будет проигрывать тон до тех пор, пока датчик касания не будет нажат, после этого проигрывание тона прекратится.</w:t>
      </w:r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b/>
          <w:bCs/>
          <w:caps/>
          <w:color w:val="000000"/>
          <w:sz w:val="21"/>
          <w:szCs w:val="21"/>
        </w:rPr>
      </w:pPr>
      <w:bookmarkStart w:id="7" w:name="Inputs"/>
      <w:bookmarkEnd w:id="7"/>
      <w:r>
        <w:rPr>
          <w:rFonts w:ascii="Verdana" w:hAnsi="Verdana"/>
          <w:b/>
          <w:bCs/>
          <w:caps/>
          <w:color w:val="000000"/>
          <w:sz w:val="21"/>
          <w:szCs w:val="21"/>
        </w:rPr>
        <w:t>ВВОДЫ</w:t>
      </w:r>
      <w:bookmarkStart w:id="8" w:name="Parameters"/>
      <w:bookmarkEnd w:id="8"/>
    </w:p>
    <w:p w:rsidR="003C04BE" w:rsidRDefault="003C04BE" w:rsidP="003C04BE">
      <w:pPr>
        <w:shd w:val="clear" w:color="auto" w:fill="FFFFFF"/>
        <w:spacing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Вводы блока звука управляют данными проигрываемого звука. Вы можете вводить значения ввода прямо в блоке. Или же, как вариант, значения можно передавать по </w:t>
      </w:r>
      <w:hyperlink r:id="rId65" w:history="1">
        <w:r>
          <w:rPr>
            <w:rStyle w:val="a4"/>
            <w:rFonts w:ascii="Verdana" w:hAnsi="Verdana"/>
            <w:color w:val="1294FF"/>
            <w:sz w:val="18"/>
            <w:szCs w:val="18"/>
            <w:u w:val="none"/>
          </w:rPr>
          <w:t>шинам данных</w:t>
        </w:r>
      </w:hyperlink>
      <w:r>
        <w:rPr>
          <w:rFonts w:ascii="Verdana" w:hAnsi="Verdana"/>
          <w:color w:val="000000"/>
          <w:sz w:val="18"/>
          <w:szCs w:val="18"/>
        </w:rPr>
        <w:t> от выводов других программных блоков.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1482"/>
        <w:gridCol w:w="863"/>
        <w:gridCol w:w="2498"/>
        <w:gridCol w:w="4078"/>
      </w:tblGrid>
      <w:tr w:rsidR="003C04BE" w:rsidTr="003C04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3C04BE" w:rsidRDefault="003C04BE">
            <w:pPr>
              <w:spacing w:before="150" w:after="1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Ввод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3C04BE" w:rsidRDefault="003C04BE">
            <w:pPr>
              <w:spacing w:before="150" w:after="1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3C04BE" w:rsidRDefault="003C04BE">
            <w:pPr>
              <w:spacing w:before="150" w:after="1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Допустимые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3C04BE" w:rsidRDefault="003C04BE">
            <w:pPr>
              <w:spacing w:before="150" w:after="1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3C04BE" w:rsidTr="003C04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Имя файла</w:t>
            </w:r>
            <w:bookmarkStart w:id="9" w:name="Name"/>
            <w:bookmarkEnd w:id="9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Текст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Имя существующего звукового файла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Например, «Смех 2»</w:t>
            </w:r>
          </w:p>
        </w:tc>
      </w:tr>
      <w:tr w:rsidR="003C04BE" w:rsidTr="003C04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Примечание</w:t>
            </w:r>
            <w:bookmarkStart w:id="10" w:name="Note"/>
            <w:bookmarkEnd w:id="1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Текст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proofErr w:type="gramStart"/>
            <w:r>
              <w:t>С «до» до «си-бемоль», затем, по желанию, «#», затем с «4» по «6».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ля - соль – это названия нот.</w:t>
            </w:r>
            <w:r>
              <w:br/>
              <w:t>4 - 6 – номер октавы</w:t>
            </w:r>
            <w:proofErr w:type="gramStart"/>
            <w:r>
              <w:t>.</w:t>
            </w:r>
            <w:proofErr w:type="gramEnd"/>
            <w:r>
              <w:br/>
              <w:t xml:space="preserve">«#» </w:t>
            </w:r>
            <w:proofErr w:type="gramStart"/>
            <w:r>
              <w:t>з</w:t>
            </w:r>
            <w:proofErr w:type="gramEnd"/>
            <w:r>
              <w:t>начит «диез».</w:t>
            </w:r>
            <w:r>
              <w:br/>
            </w:r>
            <w:r>
              <w:br/>
              <w:t>Примеры: «До4» значит «среднее</w:t>
            </w:r>
            <w:proofErr w:type="gramStart"/>
            <w:r>
              <w:t xml:space="preserve"> Д</w:t>
            </w:r>
            <w:proofErr w:type="gramEnd"/>
            <w:r>
              <w:t>о» на стандартном фортепиано, «До#4» находится на пол тона выше.</w:t>
            </w:r>
          </w:p>
        </w:tc>
      </w:tr>
      <w:tr w:rsidR="003C04BE" w:rsidTr="003C04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Частота</w:t>
            </w:r>
            <w:bookmarkStart w:id="11" w:name="Frequency"/>
            <w:bookmarkEnd w:id="1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300 – 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 xml:space="preserve">Тональная частота, </w:t>
            </w:r>
            <w:proofErr w:type="gramStart"/>
            <w:r>
              <w:t>Гц</w:t>
            </w:r>
            <w:proofErr w:type="gramEnd"/>
          </w:p>
        </w:tc>
      </w:tr>
      <w:tr w:rsidR="003C04BE" w:rsidTr="003C04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Продолжительность</w:t>
            </w:r>
            <w:bookmarkStart w:id="12" w:name="Duration"/>
            <w:bookmarkEnd w:id="1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≥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Продолжительность ноты или тона в секундах</w:t>
            </w:r>
          </w:p>
        </w:tc>
      </w:tr>
      <w:tr w:rsidR="003C04BE" w:rsidTr="003C04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Громкость</w:t>
            </w:r>
            <w:bookmarkStart w:id="13" w:name="Volume"/>
            <w:bookmarkEnd w:id="1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0 –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Процентов от максимальной громкости</w:t>
            </w:r>
          </w:p>
        </w:tc>
      </w:tr>
      <w:tr w:rsidR="003C04BE" w:rsidTr="003C04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Воспроизвести тип</w:t>
            </w:r>
            <w:bookmarkStart w:id="14" w:name="PlayType"/>
            <w:bookmarkEnd w:id="1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0, 1 или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0</w:t>
            </w:r>
            <w:proofErr w:type="gramStart"/>
            <w:r>
              <w:t xml:space="preserve"> = О</w:t>
            </w:r>
            <w:proofErr w:type="gramEnd"/>
            <w:r>
              <w:t>жидать завершение: Звук проигрывается один раз, программа ждет, пока звук закончится и после этого продолжается.</w:t>
            </w:r>
            <w:r>
              <w:br/>
            </w:r>
            <w:r>
              <w:br/>
              <w:t>1</w:t>
            </w:r>
            <w:proofErr w:type="gramStart"/>
            <w:r>
              <w:t xml:space="preserve"> = П</w:t>
            </w:r>
            <w:proofErr w:type="gramEnd"/>
            <w:r>
              <w:t>роиграть один раз: Звук проигрывается один раз, программа продолжается сразу же.</w:t>
            </w:r>
            <w:r>
              <w:br/>
            </w:r>
            <w:r>
              <w:br/>
              <w:t>2</w:t>
            </w:r>
            <w:proofErr w:type="gramStart"/>
            <w:r>
              <w:t xml:space="preserve"> = П</w:t>
            </w:r>
            <w:proofErr w:type="gramEnd"/>
            <w:r>
              <w:t>овторить: Звук будет постоянно повторяться до тех пор, пока не будет выполнен другой блок звука, после этого программа немедленно продолжится.</w:t>
            </w:r>
          </w:p>
        </w:tc>
      </w:tr>
      <w:tr w:rsidR="003C04BE" w:rsidTr="003C04BE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3C04BE" w:rsidRDefault="003C04BE">
            <w:pPr>
              <w:spacing w:before="150" w:after="1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A-G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3C04BE" w:rsidRDefault="003C04BE">
            <w:pPr>
              <w:spacing w:before="150" w:after="150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Do,Ré,Mi</w:t>
            </w:r>
            <w:proofErr w:type="spellEnd"/>
          </w:p>
        </w:tc>
      </w:tr>
      <w:tr w:rsidR="003C04BE" w:rsidTr="003C04BE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proofErr w:type="spellStart"/>
            <w:r>
              <w:t>Do</w:t>
            </w:r>
            <w:proofErr w:type="spellEnd"/>
          </w:p>
        </w:tc>
      </w:tr>
      <w:tr w:rsidR="003C04BE" w:rsidTr="003C04BE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proofErr w:type="spellStart"/>
            <w:r>
              <w:t>Ré</w:t>
            </w:r>
            <w:proofErr w:type="spellEnd"/>
          </w:p>
        </w:tc>
      </w:tr>
      <w:tr w:rsidR="003C04BE" w:rsidTr="003C04BE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lastRenderedPageBreak/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proofErr w:type="spellStart"/>
            <w:r>
              <w:t>Mi</w:t>
            </w:r>
            <w:proofErr w:type="spellEnd"/>
          </w:p>
        </w:tc>
      </w:tr>
      <w:tr w:rsidR="003C04BE" w:rsidTr="003C04BE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proofErr w:type="spellStart"/>
            <w:r>
              <w:t>Fa</w:t>
            </w:r>
            <w:proofErr w:type="spellEnd"/>
          </w:p>
        </w:tc>
      </w:tr>
      <w:tr w:rsidR="003C04BE" w:rsidTr="003C04BE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proofErr w:type="spellStart"/>
            <w:r>
              <w:t>Sol</w:t>
            </w:r>
            <w:proofErr w:type="spellEnd"/>
          </w:p>
        </w:tc>
      </w:tr>
      <w:tr w:rsidR="003C04BE" w:rsidTr="003C04BE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proofErr w:type="spellStart"/>
            <w:r>
              <w:t>La</w:t>
            </w:r>
            <w:proofErr w:type="spellEnd"/>
          </w:p>
        </w:tc>
      </w:tr>
      <w:tr w:rsidR="003C04BE" w:rsidTr="003C04BE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240" w:type="dxa"/>
            </w:tcMar>
            <w:hideMark/>
          </w:tcPr>
          <w:p w:rsidR="003C04BE" w:rsidRDefault="003C04BE">
            <w:pPr>
              <w:spacing w:before="150" w:after="150"/>
              <w:rPr>
                <w:sz w:val="24"/>
                <w:szCs w:val="24"/>
              </w:rPr>
            </w:pPr>
            <w:proofErr w:type="spellStart"/>
            <w:r>
              <w:t>Si</w:t>
            </w:r>
            <w:proofErr w:type="spellEnd"/>
          </w:p>
        </w:tc>
      </w:tr>
    </w:tbl>
    <w:p w:rsidR="00AF21C4" w:rsidRDefault="00AF21C4" w:rsidP="009E5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49" w:rsidRDefault="002426BB" w:rsidP="009E5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пришлите мне</w:t>
      </w:r>
      <w:r w:rsidR="004C4117">
        <w:rPr>
          <w:rFonts w:ascii="Times New Roman" w:hAnsi="Times New Roman" w:cs="Times New Roman"/>
          <w:sz w:val="28"/>
          <w:szCs w:val="28"/>
        </w:rPr>
        <w:t xml:space="preserve"> до </w:t>
      </w:r>
      <w:r w:rsidR="003C04BE">
        <w:rPr>
          <w:rFonts w:ascii="Times New Roman" w:hAnsi="Times New Roman" w:cs="Times New Roman"/>
          <w:sz w:val="28"/>
          <w:szCs w:val="28"/>
        </w:rPr>
        <w:t>18</w:t>
      </w:r>
      <w:r w:rsidR="004C4117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hyperlink r:id="rId66" w:history="1">
        <w:r w:rsidRPr="004B5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rv</w:t>
        </w:r>
        <w:r w:rsidRPr="005C0461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Pr="004B5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</w:t>
        </w:r>
        <w:r w:rsidRPr="005C04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B5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C04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B5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26AC8" w:rsidRPr="009E52ED" w:rsidRDefault="00A26AC8" w:rsidP="009E5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C84" w:rsidRDefault="002426BB" w:rsidP="00963B4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1B19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918"/>
          <w:sz w:val="28"/>
          <w:szCs w:val="28"/>
          <w:lang w:eastAsia="ru-RU"/>
        </w:rPr>
        <w:t>Желаю удачи!</w:t>
      </w:r>
    </w:p>
    <w:p w:rsidR="006D5C84" w:rsidRDefault="006D5C84" w:rsidP="00963B4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1B1918"/>
          <w:sz w:val="28"/>
          <w:szCs w:val="28"/>
          <w:lang w:eastAsia="ru-RU"/>
        </w:rPr>
      </w:pPr>
    </w:p>
    <w:p w:rsidR="009E52ED" w:rsidRDefault="009E52ED" w:rsidP="00963B4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1B1918"/>
          <w:sz w:val="28"/>
          <w:szCs w:val="28"/>
          <w:lang w:eastAsia="ru-RU"/>
        </w:rPr>
      </w:pPr>
    </w:p>
    <w:p w:rsidR="009E52ED" w:rsidRDefault="009E52ED" w:rsidP="00963B4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1B1918"/>
          <w:sz w:val="28"/>
          <w:szCs w:val="28"/>
          <w:lang w:eastAsia="ru-RU"/>
        </w:rPr>
      </w:pPr>
    </w:p>
    <w:sectPr w:rsidR="009E52ED" w:rsidSect="0085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B00"/>
    <w:multiLevelType w:val="multilevel"/>
    <w:tmpl w:val="56E2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832F7"/>
    <w:multiLevelType w:val="multilevel"/>
    <w:tmpl w:val="D470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76EE0"/>
    <w:multiLevelType w:val="multilevel"/>
    <w:tmpl w:val="A9C8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60DE2"/>
    <w:multiLevelType w:val="multilevel"/>
    <w:tmpl w:val="AE22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B152A"/>
    <w:multiLevelType w:val="multilevel"/>
    <w:tmpl w:val="6080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722C7"/>
    <w:multiLevelType w:val="multilevel"/>
    <w:tmpl w:val="E188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70061"/>
    <w:multiLevelType w:val="hybridMultilevel"/>
    <w:tmpl w:val="1224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95E15"/>
    <w:multiLevelType w:val="multilevel"/>
    <w:tmpl w:val="2B14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42E0B"/>
    <w:multiLevelType w:val="multilevel"/>
    <w:tmpl w:val="1C36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85796"/>
    <w:multiLevelType w:val="multilevel"/>
    <w:tmpl w:val="D282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4D8124E"/>
    <w:multiLevelType w:val="multilevel"/>
    <w:tmpl w:val="6080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2767D"/>
    <w:multiLevelType w:val="multilevel"/>
    <w:tmpl w:val="C3D6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74CF0"/>
    <w:multiLevelType w:val="multilevel"/>
    <w:tmpl w:val="916C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7337A"/>
    <w:multiLevelType w:val="multilevel"/>
    <w:tmpl w:val="2AC6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F481F"/>
    <w:multiLevelType w:val="multilevel"/>
    <w:tmpl w:val="2AA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C237B0"/>
    <w:multiLevelType w:val="multilevel"/>
    <w:tmpl w:val="21FE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72FD4"/>
    <w:multiLevelType w:val="multilevel"/>
    <w:tmpl w:val="44B4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D7E41"/>
    <w:multiLevelType w:val="multilevel"/>
    <w:tmpl w:val="A6A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45113"/>
    <w:multiLevelType w:val="multilevel"/>
    <w:tmpl w:val="05C2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851EF4"/>
    <w:multiLevelType w:val="multilevel"/>
    <w:tmpl w:val="38EE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D62E38"/>
    <w:multiLevelType w:val="multilevel"/>
    <w:tmpl w:val="C1F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25B7F"/>
    <w:multiLevelType w:val="multilevel"/>
    <w:tmpl w:val="D5B4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85FB5"/>
    <w:multiLevelType w:val="multilevel"/>
    <w:tmpl w:val="EC6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45855"/>
    <w:multiLevelType w:val="multilevel"/>
    <w:tmpl w:val="F1C4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9"/>
  </w:num>
  <w:num w:numId="5">
    <w:abstractNumId w:val="12"/>
  </w:num>
  <w:num w:numId="6">
    <w:abstractNumId w:val="17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21"/>
  </w:num>
  <w:num w:numId="12">
    <w:abstractNumId w:val="16"/>
  </w:num>
  <w:num w:numId="13">
    <w:abstractNumId w:val="5"/>
  </w:num>
  <w:num w:numId="14">
    <w:abstractNumId w:val="14"/>
  </w:num>
  <w:num w:numId="15">
    <w:abstractNumId w:val="11"/>
  </w:num>
  <w:num w:numId="16">
    <w:abstractNumId w:val="13"/>
  </w:num>
  <w:num w:numId="17">
    <w:abstractNumId w:val="0"/>
  </w:num>
  <w:num w:numId="18">
    <w:abstractNumId w:val="18"/>
  </w:num>
  <w:num w:numId="19">
    <w:abstractNumId w:val="20"/>
  </w:num>
  <w:num w:numId="20">
    <w:abstractNumId w:val="19"/>
  </w:num>
  <w:num w:numId="21">
    <w:abstractNumId w:val="3"/>
  </w:num>
  <w:num w:numId="22">
    <w:abstractNumId w:val="15"/>
  </w:num>
  <w:num w:numId="23">
    <w:abstractNumId w:val="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49"/>
    <w:rsid w:val="000B70AE"/>
    <w:rsid w:val="002426BB"/>
    <w:rsid w:val="00275E8D"/>
    <w:rsid w:val="003C04BE"/>
    <w:rsid w:val="003C59C8"/>
    <w:rsid w:val="004A1119"/>
    <w:rsid w:val="004C4117"/>
    <w:rsid w:val="00551C8D"/>
    <w:rsid w:val="005B5160"/>
    <w:rsid w:val="005F6E49"/>
    <w:rsid w:val="006C6F0C"/>
    <w:rsid w:val="006D5C84"/>
    <w:rsid w:val="007D78DD"/>
    <w:rsid w:val="008151D8"/>
    <w:rsid w:val="008502D5"/>
    <w:rsid w:val="00963B49"/>
    <w:rsid w:val="009E52ED"/>
    <w:rsid w:val="00A26AC8"/>
    <w:rsid w:val="00AC72B5"/>
    <w:rsid w:val="00AF21C4"/>
    <w:rsid w:val="00E45EC1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9"/>
  </w:style>
  <w:style w:type="paragraph" w:styleId="1">
    <w:name w:val="heading 1"/>
    <w:basedOn w:val="a"/>
    <w:link w:val="10"/>
    <w:uiPriority w:val="9"/>
    <w:qFormat/>
    <w:rsid w:val="003C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516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52E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E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D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5775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2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801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493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6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3283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8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1582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556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681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51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968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44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391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56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2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37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41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9753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8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7752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469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801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10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683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344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58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952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9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8120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72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178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775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83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06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41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049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84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8250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528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4382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6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26976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398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654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59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760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713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5342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960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6667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2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5862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38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7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687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09603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86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89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nykpk.com/DOCEV3/Sound.html" TargetMode="External"/><Relationship Id="rId18" Type="http://schemas.openxmlformats.org/officeDocument/2006/relationships/hyperlink" Target="http://localhost:58401/localizedMapping_B90BDB05-F70E-4B0B-8CEA-031DCF197215/ru/editor/page.html?Path=editor%2FDataWires.html" TargetMode="External"/><Relationship Id="rId26" Type="http://schemas.openxmlformats.org/officeDocument/2006/relationships/hyperlink" Target="http://sonykpk.com/DOCEV3/Sound.html" TargetMode="External"/><Relationship Id="rId39" Type="http://schemas.openxmlformats.org/officeDocument/2006/relationships/hyperlink" Target="http://sonykpk.com/DOCEV3/Sound.html" TargetMode="External"/><Relationship Id="rId21" Type="http://schemas.openxmlformats.org/officeDocument/2006/relationships/hyperlink" Target="http://sonykpk.com/DOCEV3/Sound.html" TargetMode="External"/><Relationship Id="rId34" Type="http://schemas.openxmlformats.org/officeDocument/2006/relationships/hyperlink" Target="http://sonykpk.com/DOCEV3/Sound.html" TargetMode="External"/><Relationship Id="rId42" Type="http://schemas.openxmlformats.org/officeDocument/2006/relationships/hyperlink" Target="http://sonykpk.com/DOCEV3/Sound.html" TargetMode="External"/><Relationship Id="rId47" Type="http://schemas.openxmlformats.org/officeDocument/2006/relationships/hyperlink" Target="http://sonykpk.com/DOCEV3/Sound.html" TargetMode="External"/><Relationship Id="rId50" Type="http://schemas.openxmlformats.org/officeDocument/2006/relationships/hyperlink" Target="http://sonykpk.com/DOCEV3/Sound.html" TargetMode="External"/><Relationship Id="rId55" Type="http://schemas.openxmlformats.org/officeDocument/2006/relationships/hyperlink" Target="http://sonykpk.com/DOCEV3/Sound.html" TargetMode="External"/><Relationship Id="rId63" Type="http://schemas.openxmlformats.org/officeDocument/2006/relationships/image" Target="media/image12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sonykpk.com/DOCEV3/Sound.html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multiurok.ru/tests/distantsionnaia-viktorina-po-robototekhnike.html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sonykpk.com/DOCEV3/Sound.html" TargetMode="External"/><Relationship Id="rId32" Type="http://schemas.openxmlformats.org/officeDocument/2006/relationships/hyperlink" Target="http://sonykpk.com/DOCEV3/Sound.html" TargetMode="External"/><Relationship Id="rId37" Type="http://schemas.openxmlformats.org/officeDocument/2006/relationships/hyperlink" Target="http://sonykpk.com/DOCEV3/Sound.html" TargetMode="External"/><Relationship Id="rId40" Type="http://schemas.openxmlformats.org/officeDocument/2006/relationships/hyperlink" Target="http://sonykpk.com/DOCEV3/Sound.html" TargetMode="External"/><Relationship Id="rId45" Type="http://schemas.openxmlformats.org/officeDocument/2006/relationships/image" Target="media/image9.png"/><Relationship Id="rId53" Type="http://schemas.openxmlformats.org/officeDocument/2006/relationships/hyperlink" Target="http://sonykpk.com/DOCEV3/Sound.html" TargetMode="External"/><Relationship Id="rId58" Type="http://schemas.openxmlformats.org/officeDocument/2006/relationships/hyperlink" Target="http://sonykpk.com/DOCEV3/Sound.html" TargetMode="External"/><Relationship Id="rId66" Type="http://schemas.openxmlformats.org/officeDocument/2006/relationships/hyperlink" Target="mailto:rv0ab@yandex.ru" TargetMode="External"/><Relationship Id="rId5" Type="http://schemas.openxmlformats.org/officeDocument/2006/relationships/hyperlink" Target="https://mirrobo.ru/programmirovanie-lego-mindstorms-ev3-urok-5/" TargetMode="External"/><Relationship Id="rId15" Type="http://schemas.openxmlformats.org/officeDocument/2006/relationships/hyperlink" Target="http://sonykpk.com/DOCEV3/Sound.html" TargetMode="External"/><Relationship Id="rId23" Type="http://schemas.openxmlformats.org/officeDocument/2006/relationships/hyperlink" Target="http://sonykpk.com/DOCEV3/Sound.html" TargetMode="External"/><Relationship Id="rId28" Type="http://schemas.openxmlformats.org/officeDocument/2006/relationships/hyperlink" Target="http://sonykpk.com/DOCEV3/Sound.html" TargetMode="External"/><Relationship Id="rId36" Type="http://schemas.openxmlformats.org/officeDocument/2006/relationships/hyperlink" Target="http://sonykpk.com/DOCEV3/Sound.html" TargetMode="External"/><Relationship Id="rId49" Type="http://schemas.openxmlformats.org/officeDocument/2006/relationships/hyperlink" Target="http://sonykpk.com/DOCEV3/Sound.html" TargetMode="External"/><Relationship Id="rId57" Type="http://schemas.openxmlformats.org/officeDocument/2006/relationships/hyperlink" Target="http://sonykpk.com/DOCEV3/Sound.html" TargetMode="External"/><Relationship Id="rId61" Type="http://schemas.openxmlformats.org/officeDocument/2006/relationships/hyperlink" Target="http://sonykpk.com/DOCEV3/Sound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sonykpk.com/DOCEV3/Sound.html" TargetMode="External"/><Relationship Id="rId31" Type="http://schemas.openxmlformats.org/officeDocument/2006/relationships/hyperlink" Target="http://sonykpk.com/DOCEV3/Sound.html" TargetMode="External"/><Relationship Id="rId44" Type="http://schemas.openxmlformats.org/officeDocument/2006/relationships/hyperlink" Target="http://sonykpk.com/DOCEV3/Sound.html" TargetMode="External"/><Relationship Id="rId52" Type="http://schemas.openxmlformats.org/officeDocument/2006/relationships/hyperlink" Target="http://sonykpk.com/DOCEV3/Sound.html" TargetMode="External"/><Relationship Id="rId60" Type="http://schemas.openxmlformats.org/officeDocument/2006/relationships/hyperlink" Target="http://sonykpk.com/DOCEV3/Sound.html" TargetMode="External"/><Relationship Id="rId65" Type="http://schemas.openxmlformats.org/officeDocument/2006/relationships/hyperlink" Target="http://localhost:58401/localizedMapping_B90BDB05-F70E-4B0B-8CEA-031DCF197215/ru/editor/page.html?Path=editor%2FDataWir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onykpk.com/DOCEV3/Sound.html" TargetMode="External"/><Relationship Id="rId22" Type="http://schemas.openxmlformats.org/officeDocument/2006/relationships/hyperlink" Target="http://sonykpk.com/DOCEV3/Sound.html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sonykpk.com/DOCEV3/Sound.html" TargetMode="External"/><Relationship Id="rId35" Type="http://schemas.openxmlformats.org/officeDocument/2006/relationships/hyperlink" Target="http://sonykpk.com/DOCEV3/Sound.html" TargetMode="External"/><Relationship Id="rId43" Type="http://schemas.openxmlformats.org/officeDocument/2006/relationships/hyperlink" Target="http://sonykpk.com/DOCEV3/Sound.html" TargetMode="External"/><Relationship Id="rId48" Type="http://schemas.openxmlformats.org/officeDocument/2006/relationships/hyperlink" Target="http://sonykpk.com/DOCEV3/Sound.html" TargetMode="External"/><Relationship Id="rId56" Type="http://schemas.openxmlformats.org/officeDocument/2006/relationships/hyperlink" Target="http://sonykpk.com/DOCEV3/Sound.html" TargetMode="External"/><Relationship Id="rId64" Type="http://schemas.openxmlformats.org/officeDocument/2006/relationships/image" Target="media/image13.png"/><Relationship Id="rId8" Type="http://schemas.openxmlformats.org/officeDocument/2006/relationships/image" Target="media/image2.png"/><Relationship Id="rId51" Type="http://schemas.openxmlformats.org/officeDocument/2006/relationships/hyperlink" Target="http://sonykpk.com/DOCEV3/Sound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onykpk.com/DOCEV3/Sound.html" TargetMode="External"/><Relationship Id="rId17" Type="http://schemas.openxmlformats.org/officeDocument/2006/relationships/hyperlink" Target="http://sonykpk.com/DOCEV3/Sound.html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sonykpk.com/DOCEV3/Sound.html" TargetMode="External"/><Relationship Id="rId38" Type="http://schemas.openxmlformats.org/officeDocument/2006/relationships/hyperlink" Target="http://sonykpk.com/DOCEV3/Sound.html" TargetMode="External"/><Relationship Id="rId46" Type="http://schemas.openxmlformats.org/officeDocument/2006/relationships/image" Target="media/image10.png"/><Relationship Id="rId59" Type="http://schemas.openxmlformats.org/officeDocument/2006/relationships/hyperlink" Target="http://sonykpk.com/DOCEV3/Sound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onykpk.com/DOCEV3/Sound.html" TargetMode="External"/><Relationship Id="rId41" Type="http://schemas.openxmlformats.org/officeDocument/2006/relationships/hyperlink" Target="http://sonykpk.com/DOCEV3/Sound.html" TargetMode="External"/><Relationship Id="rId54" Type="http://schemas.openxmlformats.org/officeDocument/2006/relationships/hyperlink" Target="http://sonykpk.com/DOCEV3/Sound.html" TargetMode="External"/><Relationship Id="rId6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</dc:creator>
  <cp:lastModifiedBy>380</cp:lastModifiedBy>
  <cp:revision>3</cp:revision>
  <dcterms:created xsi:type="dcterms:W3CDTF">2020-04-26T10:05:00Z</dcterms:created>
  <dcterms:modified xsi:type="dcterms:W3CDTF">2020-05-10T12:20:00Z</dcterms:modified>
</cp:coreProperties>
</file>